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F7" w:rsidRPr="007C7701" w:rsidRDefault="00C476F7" w:rsidP="00C476F7">
      <w:pPr>
        <w:pStyle w:val="Header"/>
        <w:spacing w:line="36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IE" w:eastAsia="en-IE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483870" cy="1143000"/>
            <wp:effectExtent l="19050" t="0" r="0" b="0"/>
            <wp:wrapTight wrapText="bothSides">
              <wp:wrapPolygon edited="0">
                <wp:start x="-850" y="0"/>
                <wp:lineTo x="-850" y="21240"/>
                <wp:lineTo x="21260" y="21240"/>
                <wp:lineTo x="21260" y="0"/>
                <wp:lineTo x="-850" y="0"/>
              </wp:wrapPolygon>
            </wp:wrapTight>
            <wp:docPr id="3" name="Picture 1" descr="Galway%20Clinic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way%20Clinic%20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7701">
        <w:rPr>
          <w:rFonts w:ascii="Arial" w:hAnsi="Arial" w:cs="Arial"/>
          <w:sz w:val="20"/>
        </w:rPr>
        <w:t xml:space="preserve">The </w:t>
      </w:r>
      <w:smartTag w:uri="urn:schemas-microsoft-com:office:smarttags" w:element="place">
        <w:r w:rsidRPr="007C7701">
          <w:rPr>
            <w:rFonts w:ascii="Arial" w:hAnsi="Arial" w:cs="Arial"/>
            <w:sz w:val="20"/>
          </w:rPr>
          <w:t>Galway</w:t>
        </w:r>
      </w:smartTag>
      <w:r w:rsidRPr="007C7701">
        <w:rPr>
          <w:rFonts w:ascii="Arial" w:hAnsi="Arial" w:cs="Arial"/>
          <w:sz w:val="20"/>
        </w:rPr>
        <w:t xml:space="preserve"> Clinic,</w:t>
      </w:r>
    </w:p>
    <w:p w:rsidR="00C476F7" w:rsidRPr="007C7701" w:rsidRDefault="00C476F7" w:rsidP="00C476F7">
      <w:pPr>
        <w:pStyle w:val="Header"/>
        <w:spacing w:line="360" w:lineRule="auto"/>
        <w:jc w:val="right"/>
        <w:rPr>
          <w:rFonts w:ascii="Arial" w:hAnsi="Arial" w:cs="Arial"/>
          <w:sz w:val="20"/>
        </w:rPr>
      </w:pPr>
      <w:r w:rsidRPr="007C7701">
        <w:rPr>
          <w:rFonts w:ascii="Arial" w:hAnsi="Arial" w:cs="Arial"/>
          <w:sz w:val="20"/>
        </w:rPr>
        <w:t>Doughiska,</w:t>
      </w:r>
    </w:p>
    <w:p w:rsidR="00C476F7" w:rsidRPr="007C7701" w:rsidRDefault="00C476F7" w:rsidP="00C476F7">
      <w:pPr>
        <w:pStyle w:val="Header"/>
        <w:spacing w:line="360" w:lineRule="auto"/>
        <w:jc w:val="right"/>
        <w:rPr>
          <w:rFonts w:ascii="Arial" w:hAnsi="Arial" w:cs="Arial"/>
          <w:sz w:val="20"/>
        </w:rPr>
      </w:pPr>
      <w:smartTag w:uri="urn:schemas-microsoft-com:office:smarttags" w:element="place">
        <w:r w:rsidRPr="007C7701">
          <w:rPr>
            <w:rFonts w:ascii="Arial" w:hAnsi="Arial" w:cs="Arial"/>
            <w:sz w:val="20"/>
          </w:rPr>
          <w:t>Galway</w:t>
        </w:r>
      </w:smartTag>
      <w:r w:rsidRPr="007C7701">
        <w:rPr>
          <w:rFonts w:ascii="Arial" w:hAnsi="Arial" w:cs="Arial"/>
          <w:sz w:val="20"/>
        </w:rPr>
        <w:t>.</w:t>
      </w:r>
    </w:p>
    <w:p w:rsidR="00C476F7" w:rsidRPr="007C7701" w:rsidRDefault="00C476F7" w:rsidP="00C476F7">
      <w:pPr>
        <w:pStyle w:val="Header"/>
        <w:rPr>
          <w:rFonts w:ascii="Arial" w:hAnsi="Arial" w:cs="Arial"/>
          <w:i/>
          <w:color w:val="003366"/>
          <w:sz w:val="20"/>
        </w:rPr>
      </w:pPr>
    </w:p>
    <w:p w:rsidR="00C476F7" w:rsidRDefault="00C476F7" w:rsidP="00C476F7">
      <w:pPr>
        <w:pStyle w:val="Header"/>
        <w:jc w:val="right"/>
        <w:rPr>
          <w:rFonts w:ascii="Arial" w:hAnsi="Arial" w:cs="Arial"/>
          <w:i/>
          <w:color w:val="003366"/>
          <w:sz w:val="20"/>
        </w:rPr>
      </w:pPr>
      <w:r>
        <w:rPr>
          <w:rFonts w:ascii="Arial" w:hAnsi="Arial" w:cs="Arial"/>
          <w:i/>
          <w:color w:val="003366"/>
          <w:sz w:val="20"/>
        </w:rPr>
        <w:t>Intensive Care Unit, Medical Guidline</w:t>
      </w:r>
    </w:p>
    <w:p w:rsidR="00C476F7" w:rsidRPr="007C7701" w:rsidRDefault="00C476F7" w:rsidP="00C476F7">
      <w:pPr>
        <w:pStyle w:val="Header"/>
        <w:jc w:val="right"/>
        <w:rPr>
          <w:rFonts w:ascii="Arial" w:hAnsi="Arial" w:cs="Arial"/>
          <w:i/>
          <w:color w:val="003366"/>
          <w:sz w:val="20"/>
        </w:rPr>
      </w:pPr>
      <w:r>
        <w:rPr>
          <w:rFonts w:ascii="Arial" w:hAnsi="Arial" w:cs="Arial"/>
          <w:i/>
          <w:color w:val="003366"/>
          <w:sz w:val="20"/>
        </w:rPr>
        <w:t>02/04/13, Dr. Timothy Aebi</w:t>
      </w:r>
    </w:p>
    <w:p w:rsidR="00C476F7" w:rsidRDefault="00C476F7" w:rsidP="00C476F7">
      <w:pPr>
        <w:pStyle w:val="Header"/>
        <w:jc w:val="right"/>
        <w:rPr>
          <w:rFonts w:ascii="Arial" w:hAnsi="Arial" w:cs="Arial"/>
          <w:i/>
          <w:color w:val="003366"/>
          <w:sz w:val="20"/>
        </w:rPr>
      </w:pPr>
    </w:p>
    <w:p w:rsidR="00DB63CA" w:rsidRPr="002764C9" w:rsidRDefault="00C476F7" w:rsidP="00C476F7">
      <w:pPr>
        <w:spacing w:after="0"/>
        <w:rPr>
          <w:rFonts w:ascii="Tahoma" w:hAnsi="Tahoma" w:cs="Tahoma"/>
          <w:b/>
          <w:bCs/>
          <w:color w:val="595959" w:themeColor="text1" w:themeTint="A6"/>
        </w:rPr>
      </w:pPr>
      <w:r w:rsidRPr="007A300B">
        <w:rPr>
          <w:rFonts w:ascii="Arial" w:hAnsi="Arial" w:cs="Arial"/>
          <w:color w:val="003366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7.25pt;height:1.5pt" o:hrpct="0" o:hralign="center" o:hr="t">
            <v:imagedata r:id="rId8" o:title="BD10219_"/>
          </v:shape>
        </w:pict>
      </w:r>
    </w:p>
    <w:p w:rsidR="00D024B9" w:rsidRDefault="00D024B9" w:rsidP="008F2F7D">
      <w:pPr>
        <w:spacing w:after="0"/>
        <w:rPr>
          <w:rFonts w:ascii="Arial" w:hAnsi="Arial" w:cs="Arial"/>
          <w:sz w:val="24"/>
          <w:szCs w:val="24"/>
        </w:rPr>
      </w:pPr>
    </w:p>
    <w:p w:rsidR="00DB63CA" w:rsidRDefault="00DB63CA" w:rsidP="008F2F7D">
      <w:pPr>
        <w:spacing w:after="0"/>
        <w:rPr>
          <w:rFonts w:ascii="Arial" w:hAnsi="Arial" w:cs="Arial"/>
          <w:sz w:val="24"/>
          <w:szCs w:val="24"/>
        </w:rPr>
      </w:pPr>
    </w:p>
    <w:p w:rsidR="00DB63CA" w:rsidRPr="00233615" w:rsidRDefault="00414B0D" w:rsidP="00C476F7">
      <w:pPr>
        <w:spacing w:after="0"/>
        <w:jc w:val="center"/>
        <w:rPr>
          <w:rFonts w:ascii="Arial" w:hAnsi="Arial" w:cs="Arial"/>
          <w:color w:val="808080" w:themeColor="background1" w:themeShade="80"/>
          <w:sz w:val="36"/>
          <w:szCs w:val="36"/>
        </w:rPr>
      </w:pPr>
      <w:r w:rsidRPr="00233615">
        <w:rPr>
          <w:rFonts w:ascii="Arial" w:hAnsi="Arial" w:cs="Arial"/>
          <w:color w:val="808080" w:themeColor="background1" w:themeShade="80"/>
          <w:sz w:val="36"/>
          <w:szCs w:val="36"/>
        </w:rPr>
        <w:t>Stress UlcerP</w:t>
      </w:r>
      <w:r w:rsidR="00F26F5A" w:rsidRPr="00233615">
        <w:rPr>
          <w:rFonts w:ascii="Arial" w:hAnsi="Arial" w:cs="Arial"/>
          <w:color w:val="808080" w:themeColor="background1" w:themeShade="80"/>
          <w:sz w:val="36"/>
          <w:szCs w:val="36"/>
        </w:rPr>
        <w:t>rophylaxis in the ICU</w:t>
      </w:r>
    </w:p>
    <w:p w:rsidR="00F26F5A" w:rsidRDefault="00F26F5A" w:rsidP="008F2F7D">
      <w:pPr>
        <w:spacing w:after="0"/>
        <w:rPr>
          <w:rFonts w:ascii="Arial" w:hAnsi="Arial" w:cs="Arial"/>
          <w:sz w:val="24"/>
          <w:szCs w:val="24"/>
        </w:rPr>
      </w:pPr>
    </w:p>
    <w:p w:rsidR="00414B0D" w:rsidRDefault="00414B0D" w:rsidP="008F2F7D">
      <w:pPr>
        <w:spacing w:after="0"/>
        <w:rPr>
          <w:rFonts w:ascii="Arial" w:hAnsi="Arial" w:cs="Arial"/>
          <w:sz w:val="24"/>
          <w:szCs w:val="24"/>
        </w:rPr>
      </w:pPr>
    </w:p>
    <w:p w:rsidR="00414B0D" w:rsidRPr="00233615" w:rsidRDefault="00233615" w:rsidP="008F2F7D">
      <w:pPr>
        <w:spacing w:after="0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233615">
        <w:rPr>
          <w:rFonts w:ascii="Arial" w:hAnsi="Arial" w:cs="Arial"/>
          <w:b/>
          <w:color w:val="808080" w:themeColor="background1" w:themeShade="80"/>
          <w:sz w:val="28"/>
          <w:szCs w:val="28"/>
        </w:rPr>
        <w:t>Absolute indications:</w:t>
      </w:r>
    </w:p>
    <w:p w:rsidR="00233615" w:rsidRDefault="00233615" w:rsidP="008F2F7D">
      <w:pPr>
        <w:spacing w:after="0"/>
        <w:rPr>
          <w:rFonts w:ascii="Arial" w:hAnsi="Arial" w:cs="Arial"/>
          <w:sz w:val="24"/>
          <w:szCs w:val="24"/>
        </w:rPr>
      </w:pPr>
    </w:p>
    <w:p w:rsidR="00F26F5A" w:rsidRPr="00233615" w:rsidRDefault="00F26F5A" w:rsidP="00F26F5A">
      <w:pPr>
        <w:numPr>
          <w:ilvl w:val="0"/>
          <w:numId w:val="2"/>
        </w:numPr>
        <w:tabs>
          <w:tab w:val="left" w:pos="2120"/>
        </w:tabs>
        <w:rPr>
          <w:rFonts w:ascii="Helvetica" w:hAnsi="Helvetica" w:cs="Arial"/>
          <w:sz w:val="24"/>
          <w:szCs w:val="24"/>
        </w:rPr>
      </w:pPr>
      <w:r w:rsidRPr="00C476F7">
        <w:rPr>
          <w:rFonts w:ascii="Helvetica" w:hAnsi="Helvetica" w:cs="Arial"/>
          <w:b/>
          <w:color w:val="FF0000"/>
          <w:sz w:val="24"/>
          <w:szCs w:val="24"/>
        </w:rPr>
        <w:t>Coagulopathy</w:t>
      </w:r>
      <w:r w:rsidRPr="00233615">
        <w:rPr>
          <w:rFonts w:ascii="Helvetica" w:hAnsi="Helvetica" w:cs="Arial"/>
          <w:sz w:val="24"/>
          <w:szCs w:val="24"/>
        </w:rPr>
        <w:t>, defined</w:t>
      </w:r>
      <w:r w:rsidR="00233615">
        <w:rPr>
          <w:rFonts w:ascii="Helvetica" w:hAnsi="Helvetica" w:cs="Arial"/>
          <w:sz w:val="24"/>
          <w:szCs w:val="24"/>
        </w:rPr>
        <w:t xml:space="preserve"> </w:t>
      </w:r>
      <w:r w:rsidRPr="00233615">
        <w:rPr>
          <w:rFonts w:ascii="Helvetica" w:hAnsi="Helvetica" w:cs="Arial"/>
          <w:sz w:val="24"/>
          <w:szCs w:val="24"/>
        </w:rPr>
        <w:t>as a p</w:t>
      </w:r>
      <w:r w:rsidR="00233615" w:rsidRPr="00233615">
        <w:rPr>
          <w:rFonts w:ascii="Helvetica" w:hAnsi="Helvetica" w:cs="Arial"/>
          <w:sz w:val="24"/>
          <w:szCs w:val="24"/>
        </w:rPr>
        <w:t>latelet</w:t>
      </w:r>
      <w:r w:rsidR="00233615">
        <w:rPr>
          <w:rFonts w:ascii="Helvetica" w:hAnsi="Helvetica" w:cs="Arial"/>
          <w:sz w:val="24"/>
          <w:szCs w:val="24"/>
        </w:rPr>
        <w:t xml:space="preserve"> </w:t>
      </w:r>
      <w:r w:rsidR="00233615" w:rsidRPr="00233615">
        <w:rPr>
          <w:rFonts w:ascii="Helvetica" w:hAnsi="Helvetica" w:cs="Arial"/>
          <w:sz w:val="24"/>
          <w:szCs w:val="24"/>
        </w:rPr>
        <w:t>count</w:t>
      </w:r>
      <w:r w:rsidR="00233615">
        <w:rPr>
          <w:rFonts w:ascii="Helvetica" w:hAnsi="Helvetica" w:cs="Arial"/>
          <w:sz w:val="24"/>
          <w:szCs w:val="24"/>
        </w:rPr>
        <w:t xml:space="preserve"> </w:t>
      </w:r>
      <w:r w:rsidR="00676A00">
        <w:rPr>
          <w:rFonts w:ascii="Helvetica" w:hAnsi="Helvetica" w:cs="Arial"/>
          <w:sz w:val="24"/>
          <w:szCs w:val="24"/>
        </w:rPr>
        <w:t>&lt;50‘</w:t>
      </w:r>
      <w:r w:rsidR="00233615" w:rsidRPr="00233615">
        <w:rPr>
          <w:rFonts w:ascii="Helvetica" w:hAnsi="Helvetica" w:cs="Arial"/>
          <w:sz w:val="24"/>
          <w:szCs w:val="24"/>
        </w:rPr>
        <w:t>000, an international normalized r</w:t>
      </w:r>
      <w:r w:rsidRPr="00233615">
        <w:rPr>
          <w:rFonts w:ascii="Helvetica" w:hAnsi="Helvetica" w:cs="Arial"/>
          <w:sz w:val="24"/>
          <w:szCs w:val="24"/>
        </w:rPr>
        <w:t>atio (INR) &gt;1.5, or a partial thromboplastin time (</w:t>
      </w:r>
      <w:r w:rsidR="00676A00">
        <w:rPr>
          <w:rFonts w:ascii="Helvetica" w:hAnsi="Helvetica" w:cs="Arial"/>
          <w:sz w:val="24"/>
          <w:szCs w:val="24"/>
        </w:rPr>
        <w:t>a</w:t>
      </w:r>
      <w:r w:rsidRPr="00233615">
        <w:rPr>
          <w:rFonts w:ascii="Helvetica" w:hAnsi="Helvetica" w:cs="Arial"/>
          <w:sz w:val="24"/>
          <w:szCs w:val="24"/>
        </w:rPr>
        <w:t>PTT) &gt;2 times</w:t>
      </w:r>
      <w:r w:rsidR="00233615">
        <w:rPr>
          <w:rFonts w:ascii="Helvetica" w:hAnsi="Helvetica" w:cs="Arial"/>
          <w:sz w:val="24"/>
          <w:szCs w:val="24"/>
        </w:rPr>
        <w:t xml:space="preserve"> </w:t>
      </w:r>
      <w:r w:rsidRPr="00233615">
        <w:rPr>
          <w:rFonts w:ascii="Helvetica" w:hAnsi="Helvetica" w:cs="Arial"/>
          <w:sz w:val="24"/>
          <w:szCs w:val="24"/>
        </w:rPr>
        <w:t>the</w:t>
      </w:r>
      <w:r w:rsidR="00233615">
        <w:rPr>
          <w:rFonts w:ascii="Helvetica" w:hAnsi="Helvetica" w:cs="Arial"/>
          <w:sz w:val="24"/>
          <w:szCs w:val="24"/>
        </w:rPr>
        <w:t xml:space="preserve"> </w:t>
      </w:r>
      <w:r w:rsidRPr="00233615">
        <w:rPr>
          <w:rFonts w:ascii="Helvetica" w:hAnsi="Helvetica" w:cs="Arial"/>
          <w:sz w:val="24"/>
          <w:szCs w:val="24"/>
        </w:rPr>
        <w:t>control</w:t>
      </w:r>
      <w:r w:rsidR="00233615">
        <w:rPr>
          <w:rFonts w:ascii="Helvetica" w:hAnsi="Helvetica" w:cs="Arial"/>
          <w:sz w:val="24"/>
          <w:szCs w:val="24"/>
        </w:rPr>
        <w:t xml:space="preserve"> </w:t>
      </w:r>
      <w:r w:rsidRPr="00233615">
        <w:rPr>
          <w:rFonts w:ascii="Helvetica" w:hAnsi="Helvetica" w:cs="Arial"/>
          <w:sz w:val="24"/>
          <w:szCs w:val="24"/>
        </w:rPr>
        <w:t>value</w:t>
      </w:r>
    </w:p>
    <w:p w:rsidR="00F26F5A" w:rsidRPr="00233615" w:rsidRDefault="00F26F5A" w:rsidP="00F26F5A">
      <w:pPr>
        <w:numPr>
          <w:ilvl w:val="0"/>
          <w:numId w:val="2"/>
        </w:numPr>
        <w:tabs>
          <w:tab w:val="left" w:pos="2120"/>
        </w:tabs>
        <w:rPr>
          <w:rFonts w:ascii="Helvetica" w:hAnsi="Helvetica" w:cs="Arial"/>
          <w:sz w:val="24"/>
          <w:szCs w:val="24"/>
        </w:rPr>
      </w:pPr>
      <w:r w:rsidRPr="00C476F7">
        <w:rPr>
          <w:rFonts w:ascii="Helvetica" w:hAnsi="Helvetica" w:cs="Arial"/>
          <w:b/>
          <w:color w:val="FF0000"/>
          <w:sz w:val="24"/>
          <w:szCs w:val="24"/>
        </w:rPr>
        <w:t>Mechanical</w:t>
      </w:r>
      <w:r w:rsidR="00233615" w:rsidRPr="00C476F7">
        <w:rPr>
          <w:rFonts w:ascii="Helvetica" w:hAnsi="Helvetica" w:cs="Arial"/>
          <w:b/>
          <w:color w:val="FF0000"/>
          <w:sz w:val="24"/>
          <w:szCs w:val="24"/>
        </w:rPr>
        <w:t xml:space="preserve"> </w:t>
      </w:r>
      <w:r w:rsidRPr="00C476F7">
        <w:rPr>
          <w:rFonts w:ascii="Helvetica" w:hAnsi="Helvetica" w:cs="Arial"/>
          <w:b/>
          <w:color w:val="FF0000"/>
          <w:sz w:val="24"/>
          <w:szCs w:val="24"/>
        </w:rPr>
        <w:t>ventilation</w:t>
      </w:r>
      <w:r w:rsidR="00233615" w:rsidRPr="00233615">
        <w:rPr>
          <w:rFonts w:ascii="Helvetica" w:hAnsi="Helvetica" w:cs="Arial"/>
          <w:b/>
          <w:sz w:val="24"/>
          <w:szCs w:val="24"/>
        </w:rPr>
        <w:t xml:space="preserve"> </w:t>
      </w:r>
      <w:r w:rsidRPr="00233615">
        <w:rPr>
          <w:rFonts w:ascii="Helvetica" w:hAnsi="Helvetica" w:cs="Arial"/>
          <w:sz w:val="24"/>
          <w:szCs w:val="24"/>
        </w:rPr>
        <w:t>for</w:t>
      </w:r>
      <w:r w:rsidR="00233615" w:rsidRPr="00233615">
        <w:rPr>
          <w:rFonts w:ascii="Helvetica" w:hAnsi="Helvetica" w:cs="Arial"/>
          <w:sz w:val="24"/>
          <w:szCs w:val="24"/>
        </w:rPr>
        <w:t xml:space="preserve"> </w:t>
      </w:r>
      <w:r w:rsidRPr="00233615">
        <w:rPr>
          <w:rFonts w:ascii="Helvetica" w:hAnsi="Helvetica" w:cs="Arial"/>
          <w:sz w:val="24"/>
          <w:szCs w:val="24"/>
        </w:rPr>
        <w:t>&gt;48 hours</w:t>
      </w:r>
    </w:p>
    <w:p w:rsidR="00F26F5A" w:rsidRPr="00233615" w:rsidRDefault="00F26F5A" w:rsidP="00F26F5A">
      <w:pPr>
        <w:numPr>
          <w:ilvl w:val="0"/>
          <w:numId w:val="2"/>
        </w:numPr>
        <w:tabs>
          <w:tab w:val="left" w:pos="2120"/>
        </w:tabs>
        <w:rPr>
          <w:rFonts w:ascii="Helvetica" w:hAnsi="Helvetica" w:cs="Arial"/>
          <w:sz w:val="24"/>
          <w:szCs w:val="24"/>
        </w:rPr>
      </w:pPr>
      <w:r w:rsidRPr="00C476F7">
        <w:rPr>
          <w:rFonts w:ascii="Helvetica" w:hAnsi="Helvetica" w:cs="Arial"/>
          <w:b/>
          <w:color w:val="FF0000"/>
          <w:sz w:val="24"/>
          <w:szCs w:val="24"/>
        </w:rPr>
        <w:t>History</w:t>
      </w:r>
      <w:r w:rsidR="00233615" w:rsidRPr="00C476F7">
        <w:rPr>
          <w:rFonts w:ascii="Helvetica" w:hAnsi="Helvetica" w:cs="Arial"/>
          <w:b/>
          <w:color w:val="FF0000"/>
          <w:sz w:val="24"/>
          <w:szCs w:val="24"/>
        </w:rPr>
        <w:t xml:space="preserve"> </w:t>
      </w:r>
      <w:r w:rsidRPr="00C476F7">
        <w:rPr>
          <w:rFonts w:ascii="Helvetica" w:hAnsi="Helvetica" w:cs="Arial"/>
          <w:b/>
          <w:color w:val="FF0000"/>
          <w:sz w:val="24"/>
          <w:szCs w:val="24"/>
        </w:rPr>
        <w:t>of GI ulceration</w:t>
      </w:r>
      <w:r w:rsidR="00233615" w:rsidRPr="00C476F7">
        <w:rPr>
          <w:rFonts w:ascii="Helvetica" w:hAnsi="Helvetica" w:cs="Arial"/>
          <w:b/>
          <w:color w:val="FF0000"/>
          <w:sz w:val="24"/>
          <w:szCs w:val="24"/>
        </w:rPr>
        <w:t xml:space="preserve"> </w:t>
      </w:r>
      <w:r w:rsidRPr="00C476F7">
        <w:rPr>
          <w:rFonts w:ascii="Helvetica" w:hAnsi="Helvetica" w:cs="Arial"/>
          <w:b/>
          <w:color w:val="FF0000"/>
          <w:sz w:val="24"/>
          <w:szCs w:val="24"/>
        </w:rPr>
        <w:t>or</w:t>
      </w:r>
      <w:r w:rsidR="00233615" w:rsidRPr="00C476F7">
        <w:rPr>
          <w:rFonts w:ascii="Helvetica" w:hAnsi="Helvetica" w:cs="Arial"/>
          <w:b/>
          <w:color w:val="FF0000"/>
          <w:sz w:val="24"/>
          <w:szCs w:val="24"/>
        </w:rPr>
        <w:t xml:space="preserve"> </w:t>
      </w:r>
      <w:r w:rsidRPr="00C476F7">
        <w:rPr>
          <w:rFonts w:ascii="Helvetica" w:hAnsi="Helvetica" w:cs="Arial"/>
          <w:b/>
          <w:color w:val="FF0000"/>
          <w:sz w:val="24"/>
          <w:szCs w:val="24"/>
        </w:rPr>
        <w:t>bleeding</w:t>
      </w:r>
      <w:r w:rsidR="00233615" w:rsidRPr="00233615">
        <w:rPr>
          <w:rFonts w:ascii="Helvetica" w:hAnsi="Helvetica" w:cs="Arial"/>
          <w:b/>
          <w:sz w:val="24"/>
          <w:szCs w:val="24"/>
        </w:rPr>
        <w:t xml:space="preserve"> </w:t>
      </w:r>
      <w:r w:rsidRPr="00233615">
        <w:rPr>
          <w:rFonts w:ascii="Helvetica" w:hAnsi="Helvetica" w:cs="Arial"/>
          <w:sz w:val="24"/>
          <w:szCs w:val="24"/>
        </w:rPr>
        <w:t>within</w:t>
      </w:r>
      <w:r w:rsidR="00233615" w:rsidRPr="00233615">
        <w:rPr>
          <w:rFonts w:ascii="Helvetica" w:hAnsi="Helvetica" w:cs="Arial"/>
          <w:sz w:val="24"/>
          <w:szCs w:val="24"/>
        </w:rPr>
        <w:t xml:space="preserve"> </w:t>
      </w:r>
      <w:r w:rsidRPr="00233615">
        <w:rPr>
          <w:rFonts w:ascii="Helvetica" w:hAnsi="Helvetica" w:cs="Arial"/>
          <w:sz w:val="24"/>
          <w:szCs w:val="24"/>
        </w:rPr>
        <w:t>the</w:t>
      </w:r>
      <w:r w:rsidR="00233615" w:rsidRPr="00233615">
        <w:rPr>
          <w:rFonts w:ascii="Helvetica" w:hAnsi="Helvetica" w:cs="Arial"/>
          <w:sz w:val="24"/>
          <w:szCs w:val="24"/>
        </w:rPr>
        <w:t xml:space="preserve"> </w:t>
      </w:r>
      <w:r w:rsidRPr="00233615">
        <w:rPr>
          <w:rFonts w:ascii="Helvetica" w:hAnsi="Helvetica" w:cs="Arial"/>
          <w:sz w:val="24"/>
          <w:szCs w:val="24"/>
        </w:rPr>
        <w:t>past</w:t>
      </w:r>
      <w:r w:rsidR="00233615" w:rsidRPr="00233615">
        <w:rPr>
          <w:rFonts w:ascii="Helvetica" w:hAnsi="Helvetica" w:cs="Arial"/>
          <w:sz w:val="24"/>
          <w:szCs w:val="24"/>
        </w:rPr>
        <w:t xml:space="preserve"> </w:t>
      </w:r>
      <w:r w:rsidRPr="00233615">
        <w:rPr>
          <w:rFonts w:ascii="Helvetica" w:hAnsi="Helvetica" w:cs="Arial"/>
          <w:sz w:val="24"/>
          <w:szCs w:val="24"/>
        </w:rPr>
        <w:t>year</w:t>
      </w:r>
    </w:p>
    <w:p w:rsidR="00F26F5A" w:rsidRPr="00C476F7" w:rsidRDefault="00F26F5A" w:rsidP="00F26F5A">
      <w:pPr>
        <w:numPr>
          <w:ilvl w:val="0"/>
          <w:numId w:val="2"/>
        </w:numPr>
        <w:tabs>
          <w:tab w:val="left" w:pos="2120"/>
        </w:tabs>
        <w:rPr>
          <w:rFonts w:ascii="Helvetica" w:hAnsi="Helvetica" w:cs="Arial"/>
          <w:b/>
          <w:color w:val="FF0000"/>
          <w:sz w:val="24"/>
          <w:szCs w:val="24"/>
        </w:rPr>
      </w:pPr>
      <w:r w:rsidRPr="00C476F7">
        <w:rPr>
          <w:rFonts w:ascii="Helvetica" w:hAnsi="Helvetica" w:cs="Arial"/>
          <w:b/>
          <w:color w:val="FF0000"/>
          <w:sz w:val="24"/>
          <w:szCs w:val="24"/>
        </w:rPr>
        <w:t>Traumatic</w:t>
      </w:r>
      <w:r w:rsidR="00233615" w:rsidRPr="00C476F7">
        <w:rPr>
          <w:rFonts w:ascii="Helvetica" w:hAnsi="Helvetica" w:cs="Arial"/>
          <w:b/>
          <w:color w:val="FF0000"/>
          <w:sz w:val="24"/>
          <w:szCs w:val="24"/>
        </w:rPr>
        <w:t xml:space="preserve"> </w:t>
      </w:r>
      <w:r w:rsidRPr="00C476F7">
        <w:rPr>
          <w:rFonts w:ascii="Helvetica" w:hAnsi="Helvetica" w:cs="Arial"/>
          <w:b/>
          <w:color w:val="FF0000"/>
          <w:sz w:val="24"/>
          <w:szCs w:val="24"/>
        </w:rPr>
        <w:t>brain</w:t>
      </w:r>
      <w:r w:rsidR="00233615" w:rsidRPr="00C476F7">
        <w:rPr>
          <w:rFonts w:ascii="Helvetica" w:hAnsi="Helvetica" w:cs="Arial"/>
          <w:b/>
          <w:color w:val="FF0000"/>
          <w:sz w:val="24"/>
          <w:szCs w:val="24"/>
        </w:rPr>
        <w:t xml:space="preserve"> </w:t>
      </w:r>
      <w:r w:rsidRPr="00C476F7">
        <w:rPr>
          <w:rFonts w:ascii="Helvetica" w:hAnsi="Helvetica" w:cs="Arial"/>
          <w:b/>
          <w:color w:val="FF0000"/>
          <w:sz w:val="24"/>
          <w:szCs w:val="24"/>
        </w:rPr>
        <w:t>injury, traumatic spinal cord</w:t>
      </w:r>
      <w:r w:rsidR="00233615" w:rsidRPr="00C476F7">
        <w:rPr>
          <w:rFonts w:ascii="Helvetica" w:hAnsi="Helvetica" w:cs="Arial"/>
          <w:b/>
          <w:color w:val="FF0000"/>
          <w:sz w:val="24"/>
          <w:szCs w:val="24"/>
        </w:rPr>
        <w:t xml:space="preserve"> </w:t>
      </w:r>
      <w:r w:rsidRPr="00C476F7">
        <w:rPr>
          <w:rFonts w:ascii="Helvetica" w:hAnsi="Helvetica" w:cs="Arial"/>
          <w:b/>
          <w:color w:val="FF0000"/>
          <w:sz w:val="24"/>
          <w:szCs w:val="24"/>
        </w:rPr>
        <w:t>injury, or</w:t>
      </w:r>
      <w:r w:rsidR="00233615" w:rsidRPr="00C476F7">
        <w:rPr>
          <w:rFonts w:ascii="Helvetica" w:hAnsi="Helvetica" w:cs="Arial"/>
          <w:b/>
          <w:color w:val="FF0000"/>
          <w:sz w:val="24"/>
          <w:szCs w:val="24"/>
        </w:rPr>
        <w:t xml:space="preserve"> severe </w:t>
      </w:r>
      <w:r w:rsidRPr="00C476F7">
        <w:rPr>
          <w:rFonts w:ascii="Helvetica" w:hAnsi="Helvetica" w:cs="Arial"/>
          <w:b/>
          <w:color w:val="FF0000"/>
          <w:sz w:val="24"/>
          <w:szCs w:val="24"/>
        </w:rPr>
        <w:t>burn</w:t>
      </w:r>
      <w:r w:rsidR="00233615" w:rsidRPr="00C476F7">
        <w:rPr>
          <w:rFonts w:ascii="Helvetica" w:hAnsi="Helvetica" w:cs="Arial"/>
          <w:b/>
          <w:color w:val="FF0000"/>
          <w:sz w:val="24"/>
          <w:szCs w:val="24"/>
        </w:rPr>
        <w:t xml:space="preserve"> </w:t>
      </w:r>
      <w:r w:rsidRPr="00C476F7">
        <w:rPr>
          <w:rFonts w:ascii="Helvetica" w:hAnsi="Helvetica" w:cs="Arial"/>
          <w:b/>
          <w:color w:val="FF0000"/>
          <w:sz w:val="24"/>
          <w:szCs w:val="24"/>
        </w:rPr>
        <w:t>injury</w:t>
      </w:r>
    </w:p>
    <w:p w:rsidR="00676A00" w:rsidRDefault="00F26F5A" w:rsidP="00676A00">
      <w:pPr>
        <w:numPr>
          <w:ilvl w:val="0"/>
          <w:numId w:val="2"/>
        </w:numPr>
        <w:tabs>
          <w:tab w:val="left" w:pos="2120"/>
        </w:tabs>
        <w:spacing w:after="0"/>
        <w:rPr>
          <w:rFonts w:ascii="Helvetica" w:hAnsi="Helvetica" w:cs="Arial"/>
          <w:sz w:val="24"/>
          <w:szCs w:val="24"/>
        </w:rPr>
      </w:pPr>
      <w:r w:rsidRPr="00C476F7">
        <w:rPr>
          <w:rFonts w:ascii="Helvetica" w:hAnsi="Helvetica" w:cs="Arial"/>
          <w:b/>
          <w:color w:val="FF0000"/>
          <w:sz w:val="24"/>
          <w:szCs w:val="24"/>
        </w:rPr>
        <w:t>Two</w:t>
      </w:r>
      <w:r w:rsidR="00233615" w:rsidRPr="00C476F7">
        <w:rPr>
          <w:rFonts w:ascii="Helvetica" w:hAnsi="Helvetica" w:cs="Arial"/>
          <w:b/>
          <w:color w:val="FF0000"/>
          <w:sz w:val="24"/>
          <w:szCs w:val="24"/>
        </w:rPr>
        <w:t xml:space="preserve"> </w:t>
      </w:r>
      <w:r w:rsidRPr="00C476F7">
        <w:rPr>
          <w:rFonts w:ascii="Helvetica" w:hAnsi="Helvetica" w:cs="Arial"/>
          <w:b/>
          <w:color w:val="FF0000"/>
          <w:sz w:val="24"/>
          <w:szCs w:val="24"/>
        </w:rPr>
        <w:t>or</w:t>
      </w:r>
      <w:r w:rsidR="00233615" w:rsidRPr="00C476F7">
        <w:rPr>
          <w:rFonts w:ascii="Helvetica" w:hAnsi="Helvetica" w:cs="Arial"/>
          <w:b/>
          <w:color w:val="FF0000"/>
          <w:sz w:val="24"/>
          <w:szCs w:val="24"/>
        </w:rPr>
        <w:t xml:space="preserve"> </w:t>
      </w:r>
      <w:r w:rsidRPr="00C476F7">
        <w:rPr>
          <w:rFonts w:ascii="Helvetica" w:hAnsi="Helvetica" w:cs="Arial"/>
          <w:b/>
          <w:color w:val="FF0000"/>
          <w:sz w:val="24"/>
          <w:szCs w:val="24"/>
        </w:rPr>
        <w:t>more</w:t>
      </w:r>
      <w:r w:rsidR="00233615" w:rsidRPr="00233615">
        <w:rPr>
          <w:rFonts w:ascii="Helvetica" w:hAnsi="Helvetica" w:cs="Arial"/>
          <w:b/>
          <w:sz w:val="24"/>
          <w:szCs w:val="24"/>
        </w:rPr>
        <w:t xml:space="preserve"> </w:t>
      </w:r>
      <w:r w:rsidRPr="00233615">
        <w:rPr>
          <w:rFonts w:ascii="Helvetica" w:hAnsi="Helvetica" w:cs="Arial"/>
          <w:sz w:val="24"/>
          <w:szCs w:val="24"/>
        </w:rPr>
        <w:t>of</w:t>
      </w:r>
      <w:r w:rsidR="00233615" w:rsidRPr="00233615">
        <w:rPr>
          <w:rFonts w:ascii="Helvetica" w:hAnsi="Helvetica" w:cs="Arial"/>
          <w:sz w:val="24"/>
          <w:szCs w:val="24"/>
        </w:rPr>
        <w:t xml:space="preserve"> </w:t>
      </w:r>
      <w:r w:rsidRPr="00233615">
        <w:rPr>
          <w:rFonts w:ascii="Helvetica" w:hAnsi="Helvetica" w:cs="Arial"/>
          <w:sz w:val="24"/>
          <w:szCs w:val="24"/>
        </w:rPr>
        <w:t>the</w:t>
      </w:r>
      <w:r w:rsidR="00233615" w:rsidRPr="00233615">
        <w:rPr>
          <w:rFonts w:ascii="Helvetica" w:hAnsi="Helvetica" w:cs="Arial"/>
          <w:sz w:val="24"/>
          <w:szCs w:val="24"/>
        </w:rPr>
        <w:t xml:space="preserve"> </w:t>
      </w:r>
      <w:r w:rsidRPr="00233615">
        <w:rPr>
          <w:rFonts w:ascii="Helvetica" w:hAnsi="Helvetica" w:cs="Arial"/>
          <w:sz w:val="24"/>
          <w:szCs w:val="24"/>
        </w:rPr>
        <w:t xml:space="preserve">following: </w:t>
      </w:r>
      <w:r w:rsidR="00676A00">
        <w:rPr>
          <w:rFonts w:ascii="Helvetica" w:hAnsi="Helvetica" w:cs="Arial"/>
          <w:sz w:val="24"/>
          <w:szCs w:val="24"/>
        </w:rPr>
        <w:t xml:space="preserve"> </w:t>
      </w:r>
      <w:r w:rsidR="00676A00">
        <w:rPr>
          <w:rFonts w:ascii="Helvetica" w:hAnsi="Helvetica" w:cs="Arial"/>
          <w:sz w:val="24"/>
          <w:szCs w:val="24"/>
        </w:rPr>
        <w:tab/>
      </w:r>
      <w:r w:rsidR="00233615" w:rsidRPr="00676A00">
        <w:rPr>
          <w:rFonts w:ascii="Helvetica" w:hAnsi="Helvetica" w:cs="Arial"/>
          <w:sz w:val="24"/>
          <w:szCs w:val="24"/>
        </w:rPr>
        <w:t xml:space="preserve">- </w:t>
      </w:r>
      <w:r w:rsidRPr="00676A00">
        <w:rPr>
          <w:rFonts w:ascii="Helvetica" w:hAnsi="Helvetica" w:cs="Arial"/>
          <w:sz w:val="24"/>
          <w:szCs w:val="24"/>
        </w:rPr>
        <w:t xml:space="preserve">sepsis, </w:t>
      </w:r>
    </w:p>
    <w:p w:rsidR="009F1B18" w:rsidRPr="00676A00" w:rsidRDefault="00676A00" w:rsidP="00676A00">
      <w:pPr>
        <w:numPr>
          <w:ilvl w:val="6"/>
          <w:numId w:val="2"/>
        </w:numPr>
        <w:tabs>
          <w:tab w:val="left" w:pos="2120"/>
        </w:tabs>
        <w:spacing w:after="0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b/>
          <w:sz w:val="24"/>
          <w:szCs w:val="24"/>
        </w:rPr>
        <w:t xml:space="preserve">   </w:t>
      </w:r>
      <w:r>
        <w:rPr>
          <w:rFonts w:ascii="Helvetica" w:hAnsi="Helvetica" w:cs="Arial"/>
          <w:b/>
          <w:sz w:val="24"/>
          <w:szCs w:val="24"/>
        </w:rPr>
        <w:tab/>
      </w:r>
      <w:r>
        <w:rPr>
          <w:rFonts w:ascii="Helvetica" w:hAnsi="Helvetica" w:cs="Arial"/>
          <w:b/>
          <w:sz w:val="24"/>
          <w:szCs w:val="24"/>
        </w:rPr>
        <w:tab/>
        <w:t xml:space="preserve">  </w:t>
      </w:r>
      <w:r>
        <w:rPr>
          <w:rFonts w:ascii="Helvetica" w:hAnsi="Helvetica" w:cs="Arial"/>
          <w:b/>
          <w:sz w:val="24"/>
          <w:szCs w:val="24"/>
        </w:rPr>
        <w:tab/>
      </w:r>
      <w:r w:rsidR="00233615" w:rsidRPr="00676A00">
        <w:rPr>
          <w:rFonts w:ascii="Helvetica" w:hAnsi="Helvetica" w:cs="Arial"/>
          <w:sz w:val="24"/>
          <w:szCs w:val="24"/>
        </w:rPr>
        <w:t xml:space="preserve">- </w:t>
      </w:r>
      <w:r w:rsidR="009F1B18" w:rsidRPr="00676A00">
        <w:rPr>
          <w:rFonts w:ascii="Helvetica" w:hAnsi="Helvetica" w:cs="Arial"/>
          <w:sz w:val="24"/>
          <w:szCs w:val="24"/>
        </w:rPr>
        <w:t>an ICU stay</w:t>
      </w:r>
      <w:r w:rsidR="00233615" w:rsidRPr="00676A00">
        <w:rPr>
          <w:rFonts w:ascii="Helvetica" w:hAnsi="Helvetica" w:cs="Arial"/>
          <w:sz w:val="24"/>
          <w:szCs w:val="24"/>
        </w:rPr>
        <w:t xml:space="preserve"> </w:t>
      </w:r>
      <w:r w:rsidR="009F1B18" w:rsidRPr="00676A00">
        <w:rPr>
          <w:rFonts w:ascii="Helvetica" w:hAnsi="Helvetica" w:cs="Arial"/>
          <w:sz w:val="24"/>
          <w:szCs w:val="24"/>
        </w:rPr>
        <w:t>&gt;1 week</w:t>
      </w:r>
    </w:p>
    <w:p w:rsidR="009F1B18" w:rsidRPr="00233615" w:rsidRDefault="00676A00" w:rsidP="00676A00">
      <w:pPr>
        <w:numPr>
          <w:ilvl w:val="3"/>
          <w:numId w:val="2"/>
        </w:numPr>
        <w:tabs>
          <w:tab w:val="left" w:pos="2120"/>
        </w:tabs>
        <w:spacing w:after="0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 xml:space="preserve"> </w:t>
      </w:r>
      <w:r>
        <w:rPr>
          <w:rFonts w:ascii="Helvetica" w:hAnsi="Helvetica" w:cs="Arial"/>
          <w:sz w:val="24"/>
          <w:szCs w:val="24"/>
        </w:rPr>
        <w:tab/>
      </w:r>
      <w:r>
        <w:rPr>
          <w:rFonts w:ascii="Helvetica" w:hAnsi="Helvetica" w:cs="Arial"/>
          <w:sz w:val="24"/>
          <w:szCs w:val="24"/>
        </w:rPr>
        <w:tab/>
      </w:r>
      <w:r>
        <w:rPr>
          <w:rFonts w:ascii="Helvetica" w:hAnsi="Helvetica" w:cs="Arial"/>
          <w:sz w:val="24"/>
          <w:szCs w:val="24"/>
        </w:rPr>
        <w:tab/>
        <w:t>-</w:t>
      </w:r>
      <w:r w:rsidR="00233615" w:rsidRPr="00233615">
        <w:rPr>
          <w:rFonts w:ascii="Helvetica" w:hAnsi="Helvetica" w:cs="Arial"/>
          <w:sz w:val="24"/>
          <w:szCs w:val="24"/>
        </w:rPr>
        <w:t xml:space="preserve"> </w:t>
      </w:r>
      <w:r w:rsidR="00F26F5A" w:rsidRPr="00233615">
        <w:rPr>
          <w:rFonts w:ascii="Helvetica" w:hAnsi="Helvetica" w:cs="Arial"/>
          <w:sz w:val="24"/>
          <w:szCs w:val="24"/>
        </w:rPr>
        <w:t>occult GI bleeding</w:t>
      </w:r>
      <w:r w:rsidR="00233615" w:rsidRPr="00233615">
        <w:rPr>
          <w:rFonts w:ascii="Helvetica" w:hAnsi="Helvetica" w:cs="Arial"/>
          <w:sz w:val="24"/>
          <w:szCs w:val="24"/>
        </w:rPr>
        <w:t xml:space="preserve"> </w:t>
      </w:r>
      <w:r w:rsidR="00F26F5A" w:rsidRPr="00233615">
        <w:rPr>
          <w:rFonts w:ascii="Helvetica" w:hAnsi="Helvetica" w:cs="Arial"/>
          <w:sz w:val="24"/>
          <w:szCs w:val="24"/>
        </w:rPr>
        <w:t>for ≥</w:t>
      </w:r>
      <w:r w:rsidR="009F1B18" w:rsidRPr="00233615">
        <w:rPr>
          <w:rFonts w:ascii="Helvetica" w:hAnsi="Helvetica" w:cs="Arial"/>
          <w:sz w:val="24"/>
          <w:szCs w:val="24"/>
        </w:rPr>
        <w:t>6 days</w:t>
      </w:r>
    </w:p>
    <w:p w:rsidR="009F1B18" w:rsidRPr="00676A00" w:rsidRDefault="00676A00" w:rsidP="00676A00">
      <w:pPr>
        <w:numPr>
          <w:ilvl w:val="8"/>
          <w:numId w:val="2"/>
        </w:numPr>
        <w:tabs>
          <w:tab w:val="left" w:pos="2120"/>
        </w:tabs>
        <w:spacing w:after="0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 xml:space="preserve"> </w:t>
      </w:r>
      <w:r>
        <w:rPr>
          <w:rFonts w:ascii="Helvetica" w:hAnsi="Helvetica" w:cs="Arial"/>
          <w:sz w:val="24"/>
          <w:szCs w:val="24"/>
        </w:rPr>
        <w:tab/>
      </w:r>
      <w:r>
        <w:rPr>
          <w:rFonts w:ascii="Helvetica" w:hAnsi="Helvetica" w:cs="Arial"/>
          <w:sz w:val="24"/>
          <w:szCs w:val="24"/>
        </w:rPr>
        <w:tab/>
      </w:r>
      <w:r>
        <w:rPr>
          <w:rFonts w:ascii="Helvetica" w:hAnsi="Helvetica" w:cs="Arial"/>
          <w:sz w:val="24"/>
          <w:szCs w:val="24"/>
        </w:rPr>
        <w:tab/>
      </w:r>
      <w:r w:rsidR="00233615" w:rsidRPr="00233615">
        <w:rPr>
          <w:rFonts w:ascii="Helvetica" w:hAnsi="Helvetica" w:cs="Arial"/>
          <w:sz w:val="24"/>
          <w:szCs w:val="24"/>
        </w:rPr>
        <w:t xml:space="preserve">- </w:t>
      </w:r>
      <w:r w:rsidR="009F1B18" w:rsidRPr="00233615">
        <w:rPr>
          <w:rFonts w:ascii="Helvetica" w:hAnsi="Helvetica" w:cs="Arial"/>
          <w:sz w:val="24"/>
          <w:szCs w:val="24"/>
        </w:rPr>
        <w:t>g</w:t>
      </w:r>
      <w:r w:rsidR="00F26F5A" w:rsidRPr="00233615">
        <w:rPr>
          <w:rFonts w:ascii="Helvetica" w:hAnsi="Helvetica" w:cs="Arial"/>
          <w:sz w:val="24"/>
          <w:szCs w:val="24"/>
        </w:rPr>
        <w:t>lucocorticoid</w:t>
      </w:r>
      <w:r w:rsidR="00233615" w:rsidRPr="00233615">
        <w:rPr>
          <w:rFonts w:ascii="Helvetica" w:hAnsi="Helvetica" w:cs="Arial"/>
          <w:sz w:val="24"/>
          <w:szCs w:val="24"/>
        </w:rPr>
        <w:t xml:space="preserve"> </w:t>
      </w:r>
      <w:r w:rsidR="00F26F5A" w:rsidRPr="00233615">
        <w:rPr>
          <w:rFonts w:ascii="Helvetica" w:hAnsi="Helvetica" w:cs="Arial"/>
          <w:sz w:val="24"/>
          <w:szCs w:val="24"/>
        </w:rPr>
        <w:t>therapy (more</w:t>
      </w:r>
      <w:r w:rsidR="00233615" w:rsidRPr="00233615">
        <w:rPr>
          <w:rFonts w:ascii="Helvetica" w:hAnsi="Helvetica" w:cs="Arial"/>
          <w:sz w:val="24"/>
          <w:szCs w:val="24"/>
        </w:rPr>
        <w:t xml:space="preserve"> </w:t>
      </w:r>
      <w:r w:rsidR="00F26F5A" w:rsidRPr="00233615">
        <w:rPr>
          <w:rFonts w:ascii="Helvetica" w:hAnsi="Helvetica" w:cs="Arial"/>
          <w:sz w:val="24"/>
          <w:szCs w:val="24"/>
        </w:rPr>
        <w:t xml:space="preserve">than 250 mg </w:t>
      </w:r>
      <w:r>
        <w:rPr>
          <w:rFonts w:ascii="Helvetica" w:hAnsi="Helvetica" w:cs="Arial"/>
          <w:sz w:val="24"/>
          <w:szCs w:val="24"/>
        </w:rPr>
        <w:t xml:space="preserve"> </w:t>
      </w:r>
      <w:r>
        <w:rPr>
          <w:rFonts w:ascii="Helvetica" w:hAnsi="Helvetica" w:cs="Arial"/>
          <w:sz w:val="24"/>
          <w:szCs w:val="24"/>
        </w:rPr>
        <w:tab/>
      </w:r>
      <w:r>
        <w:rPr>
          <w:rFonts w:ascii="Helvetica" w:hAnsi="Helvetica" w:cs="Arial"/>
          <w:sz w:val="24"/>
          <w:szCs w:val="24"/>
        </w:rPr>
        <w:tab/>
      </w:r>
      <w:r>
        <w:rPr>
          <w:rFonts w:ascii="Helvetica" w:hAnsi="Helvetica" w:cs="Arial"/>
          <w:sz w:val="24"/>
          <w:szCs w:val="24"/>
        </w:rPr>
        <w:tab/>
      </w:r>
      <w:r>
        <w:rPr>
          <w:rFonts w:ascii="Helvetica" w:hAnsi="Helvetica" w:cs="Arial"/>
          <w:sz w:val="24"/>
          <w:szCs w:val="24"/>
        </w:rPr>
        <w:tab/>
      </w:r>
      <w:r>
        <w:rPr>
          <w:rFonts w:ascii="Helvetica" w:hAnsi="Helvetica" w:cs="Arial"/>
          <w:sz w:val="24"/>
          <w:szCs w:val="24"/>
        </w:rPr>
        <w:tab/>
        <w:t xml:space="preserve">  </w:t>
      </w:r>
      <w:r w:rsidR="00F26F5A" w:rsidRPr="00233615">
        <w:rPr>
          <w:rFonts w:ascii="Helvetica" w:hAnsi="Helvetica" w:cs="Arial"/>
          <w:sz w:val="24"/>
          <w:szCs w:val="24"/>
        </w:rPr>
        <w:t>hydrocortisone</w:t>
      </w:r>
      <w:r w:rsidR="00233615" w:rsidRPr="00233615">
        <w:rPr>
          <w:rFonts w:ascii="Helvetica" w:hAnsi="Helvetica" w:cs="Arial"/>
          <w:sz w:val="24"/>
          <w:szCs w:val="24"/>
        </w:rPr>
        <w:t xml:space="preserve"> </w:t>
      </w:r>
      <w:r w:rsidR="00F26F5A" w:rsidRPr="00233615">
        <w:rPr>
          <w:rFonts w:ascii="Helvetica" w:hAnsi="Helvetica" w:cs="Arial"/>
          <w:sz w:val="24"/>
          <w:szCs w:val="24"/>
        </w:rPr>
        <w:t>or</w:t>
      </w:r>
      <w:r w:rsidR="00233615" w:rsidRPr="00233615">
        <w:rPr>
          <w:rFonts w:ascii="Helvetica" w:hAnsi="Helvetica" w:cs="Arial"/>
          <w:sz w:val="24"/>
          <w:szCs w:val="24"/>
        </w:rPr>
        <w:t xml:space="preserve"> </w:t>
      </w:r>
      <w:r w:rsidR="00F26F5A" w:rsidRPr="00233615">
        <w:rPr>
          <w:rFonts w:ascii="Helvetica" w:hAnsi="Helvetica" w:cs="Arial"/>
          <w:sz w:val="24"/>
          <w:szCs w:val="24"/>
        </w:rPr>
        <w:t>the</w:t>
      </w:r>
      <w:r>
        <w:rPr>
          <w:rFonts w:ascii="Helvetica" w:hAnsi="Helvetica" w:cs="Arial"/>
          <w:sz w:val="24"/>
          <w:szCs w:val="24"/>
        </w:rPr>
        <w:t xml:space="preserve"> </w:t>
      </w:r>
      <w:r w:rsidR="00F26F5A" w:rsidRPr="00676A00">
        <w:rPr>
          <w:rFonts w:ascii="Helvetica" w:hAnsi="Helvetica" w:cs="Arial"/>
          <w:sz w:val="24"/>
          <w:szCs w:val="24"/>
        </w:rPr>
        <w:t xml:space="preserve">equivalent) </w:t>
      </w:r>
    </w:p>
    <w:p w:rsidR="009F1B18" w:rsidRDefault="009F1B18" w:rsidP="009F1B18">
      <w:pPr>
        <w:numPr>
          <w:ilvl w:val="2"/>
          <w:numId w:val="2"/>
        </w:numPr>
        <w:tabs>
          <w:tab w:val="left" w:pos="2120"/>
        </w:tabs>
        <w:spacing w:after="0"/>
        <w:rPr>
          <w:rFonts w:ascii="Helvetica" w:hAnsi="Helvetica" w:cs="Arial"/>
          <w:sz w:val="24"/>
          <w:szCs w:val="24"/>
        </w:rPr>
      </w:pPr>
    </w:p>
    <w:p w:rsidR="00233615" w:rsidRPr="00233615" w:rsidRDefault="00233615" w:rsidP="009F1B18">
      <w:pPr>
        <w:tabs>
          <w:tab w:val="left" w:pos="2120"/>
        </w:tabs>
        <w:rPr>
          <w:rFonts w:ascii="Helvetica" w:hAnsi="Helvetica" w:cs="Arial"/>
          <w:b/>
          <w:color w:val="808080" w:themeColor="background1" w:themeShade="80"/>
          <w:sz w:val="28"/>
          <w:szCs w:val="28"/>
        </w:rPr>
      </w:pPr>
      <w:r w:rsidRPr="00233615">
        <w:rPr>
          <w:rFonts w:ascii="Helvetica" w:hAnsi="Helvetica" w:cs="Arial"/>
          <w:b/>
          <w:color w:val="808080" w:themeColor="background1" w:themeShade="80"/>
          <w:sz w:val="28"/>
          <w:szCs w:val="28"/>
        </w:rPr>
        <w:t>Relative indications:</w:t>
      </w:r>
    </w:p>
    <w:p w:rsidR="00F26F5A" w:rsidRDefault="00F26F5A" w:rsidP="009F1B18">
      <w:pPr>
        <w:tabs>
          <w:tab w:val="left" w:pos="2120"/>
        </w:tabs>
        <w:rPr>
          <w:rFonts w:ascii="Helvetica" w:hAnsi="Helvetica" w:cs="Arial"/>
          <w:sz w:val="24"/>
          <w:szCs w:val="24"/>
        </w:rPr>
      </w:pPr>
      <w:r w:rsidRPr="00F26F5A">
        <w:rPr>
          <w:rFonts w:ascii="Helvetica" w:hAnsi="Helvetica" w:cs="Arial"/>
          <w:sz w:val="24"/>
          <w:szCs w:val="24"/>
        </w:rPr>
        <w:t>Among</w:t>
      </w:r>
      <w:r w:rsidR="00233615">
        <w:rPr>
          <w:rFonts w:ascii="Helvetica" w:hAnsi="Helvetica" w:cs="Arial"/>
          <w:sz w:val="24"/>
          <w:szCs w:val="24"/>
        </w:rPr>
        <w:t xml:space="preserve"> </w:t>
      </w:r>
      <w:r w:rsidRPr="00F26F5A">
        <w:rPr>
          <w:rFonts w:ascii="Helvetica" w:hAnsi="Helvetica" w:cs="Arial"/>
          <w:sz w:val="24"/>
          <w:szCs w:val="24"/>
        </w:rPr>
        <w:t>patients</w:t>
      </w:r>
      <w:r w:rsidR="00233615">
        <w:rPr>
          <w:rFonts w:ascii="Helvetica" w:hAnsi="Helvetica" w:cs="Arial"/>
          <w:sz w:val="24"/>
          <w:szCs w:val="24"/>
        </w:rPr>
        <w:t xml:space="preserve"> </w:t>
      </w:r>
      <w:r w:rsidRPr="00F26F5A">
        <w:rPr>
          <w:rFonts w:ascii="Helvetica" w:hAnsi="Helvetica" w:cs="Arial"/>
          <w:sz w:val="24"/>
          <w:szCs w:val="24"/>
        </w:rPr>
        <w:t>who</w:t>
      </w:r>
      <w:r w:rsidR="00233615">
        <w:rPr>
          <w:rFonts w:ascii="Helvetica" w:hAnsi="Helvetica" w:cs="Arial"/>
          <w:sz w:val="24"/>
          <w:szCs w:val="24"/>
        </w:rPr>
        <w:t xml:space="preserve"> </w:t>
      </w:r>
      <w:r w:rsidRPr="00F26F5A">
        <w:rPr>
          <w:rFonts w:ascii="Helvetica" w:hAnsi="Helvetica" w:cs="Arial"/>
          <w:sz w:val="24"/>
          <w:szCs w:val="24"/>
        </w:rPr>
        <w:t>are not considered high risk</w:t>
      </w:r>
      <w:r w:rsidR="00233615">
        <w:rPr>
          <w:rFonts w:ascii="Helvetica" w:hAnsi="Helvetica" w:cs="Arial"/>
          <w:sz w:val="24"/>
          <w:szCs w:val="24"/>
        </w:rPr>
        <w:t xml:space="preserve"> </w:t>
      </w:r>
      <w:r w:rsidRPr="00F26F5A">
        <w:rPr>
          <w:rFonts w:ascii="Helvetica" w:hAnsi="Helvetica" w:cs="Arial"/>
          <w:sz w:val="24"/>
          <w:szCs w:val="24"/>
        </w:rPr>
        <w:t>for gastro</w:t>
      </w:r>
      <w:r w:rsidR="00233615">
        <w:rPr>
          <w:rFonts w:ascii="Helvetica" w:hAnsi="Helvetica" w:cs="Arial"/>
          <w:sz w:val="24"/>
          <w:szCs w:val="24"/>
        </w:rPr>
        <w:t xml:space="preserve">-intestinal bleeding, it is </w:t>
      </w:r>
      <w:r w:rsidRPr="00F26F5A">
        <w:rPr>
          <w:rFonts w:ascii="Helvetica" w:hAnsi="Helvetica" w:cs="Arial"/>
          <w:sz w:val="24"/>
          <w:szCs w:val="24"/>
        </w:rPr>
        <w:t>believe</w:t>
      </w:r>
      <w:r w:rsidR="00233615">
        <w:rPr>
          <w:rFonts w:ascii="Helvetica" w:hAnsi="Helvetica" w:cs="Arial"/>
          <w:sz w:val="24"/>
          <w:szCs w:val="24"/>
        </w:rPr>
        <w:t xml:space="preserve">d </w:t>
      </w:r>
      <w:r w:rsidRPr="00F26F5A">
        <w:rPr>
          <w:rFonts w:ascii="Helvetica" w:hAnsi="Helvetica" w:cs="Arial"/>
          <w:sz w:val="24"/>
          <w:szCs w:val="24"/>
        </w:rPr>
        <w:t>that stress ulcer</w:t>
      </w:r>
      <w:r w:rsidR="00233615">
        <w:rPr>
          <w:rFonts w:ascii="Helvetica" w:hAnsi="Helvetica" w:cs="Arial"/>
          <w:sz w:val="24"/>
          <w:szCs w:val="24"/>
        </w:rPr>
        <w:t xml:space="preserve"> </w:t>
      </w:r>
      <w:r w:rsidRPr="00F26F5A">
        <w:rPr>
          <w:rFonts w:ascii="Helvetica" w:hAnsi="Helvetica" w:cs="Arial"/>
          <w:sz w:val="24"/>
          <w:szCs w:val="24"/>
        </w:rPr>
        <w:t>prophylaxis</w:t>
      </w:r>
      <w:r w:rsidR="00233615">
        <w:rPr>
          <w:rFonts w:ascii="Helvetica" w:hAnsi="Helvetica" w:cs="Arial"/>
          <w:sz w:val="24"/>
          <w:szCs w:val="24"/>
        </w:rPr>
        <w:t xml:space="preserve"> </w:t>
      </w:r>
      <w:r w:rsidRPr="00F26F5A">
        <w:rPr>
          <w:rFonts w:ascii="Helvetica" w:hAnsi="Helvetica" w:cs="Arial"/>
          <w:sz w:val="24"/>
          <w:szCs w:val="24"/>
        </w:rPr>
        <w:t>should</w:t>
      </w:r>
      <w:r w:rsidR="00233615">
        <w:rPr>
          <w:rFonts w:ascii="Helvetica" w:hAnsi="Helvetica" w:cs="Arial"/>
          <w:sz w:val="24"/>
          <w:szCs w:val="24"/>
        </w:rPr>
        <w:t xml:space="preserve"> </w:t>
      </w:r>
      <w:r w:rsidRPr="00F26F5A">
        <w:rPr>
          <w:rFonts w:ascii="Helvetica" w:hAnsi="Helvetica" w:cs="Arial"/>
          <w:sz w:val="24"/>
          <w:szCs w:val="24"/>
        </w:rPr>
        <w:t>be</w:t>
      </w:r>
      <w:r w:rsidR="00233615">
        <w:rPr>
          <w:rFonts w:ascii="Helvetica" w:hAnsi="Helvetica" w:cs="Arial"/>
          <w:sz w:val="24"/>
          <w:szCs w:val="24"/>
        </w:rPr>
        <w:t xml:space="preserve"> </w:t>
      </w:r>
      <w:r w:rsidRPr="00F26F5A">
        <w:rPr>
          <w:rFonts w:ascii="Helvetica" w:hAnsi="Helvetica" w:cs="Arial"/>
          <w:sz w:val="24"/>
          <w:szCs w:val="24"/>
        </w:rPr>
        <w:t>administered on a case-by-case</w:t>
      </w:r>
      <w:r w:rsidR="00233615">
        <w:rPr>
          <w:rFonts w:ascii="Helvetica" w:hAnsi="Helvetica" w:cs="Arial"/>
          <w:sz w:val="24"/>
          <w:szCs w:val="24"/>
        </w:rPr>
        <w:t xml:space="preserve"> </w:t>
      </w:r>
      <w:r w:rsidRPr="00F26F5A">
        <w:rPr>
          <w:rFonts w:ascii="Helvetica" w:hAnsi="Helvetica" w:cs="Arial"/>
          <w:sz w:val="24"/>
          <w:szCs w:val="24"/>
        </w:rPr>
        <w:t>basis. Among</w:t>
      </w:r>
      <w:r w:rsidR="00233615">
        <w:rPr>
          <w:rFonts w:ascii="Helvetica" w:hAnsi="Helvetica" w:cs="Arial"/>
          <w:sz w:val="24"/>
          <w:szCs w:val="24"/>
        </w:rPr>
        <w:t xml:space="preserve"> </w:t>
      </w:r>
      <w:r w:rsidRPr="00F26F5A">
        <w:rPr>
          <w:rFonts w:ascii="Helvetica" w:hAnsi="Helvetica" w:cs="Arial"/>
          <w:sz w:val="24"/>
          <w:szCs w:val="24"/>
        </w:rPr>
        <w:t>the</w:t>
      </w:r>
      <w:r w:rsidR="00233615">
        <w:rPr>
          <w:rFonts w:ascii="Helvetica" w:hAnsi="Helvetica" w:cs="Arial"/>
          <w:sz w:val="24"/>
          <w:szCs w:val="24"/>
        </w:rPr>
        <w:t xml:space="preserve"> </w:t>
      </w:r>
      <w:r w:rsidRPr="00F26F5A">
        <w:rPr>
          <w:rFonts w:ascii="Helvetica" w:hAnsi="Helvetica" w:cs="Arial"/>
          <w:sz w:val="24"/>
          <w:szCs w:val="24"/>
        </w:rPr>
        <w:t>considerations</w:t>
      </w:r>
      <w:r w:rsidR="00233615">
        <w:rPr>
          <w:rFonts w:ascii="Helvetica" w:hAnsi="Helvetica" w:cs="Arial"/>
          <w:sz w:val="24"/>
          <w:szCs w:val="24"/>
        </w:rPr>
        <w:t xml:space="preserve"> </w:t>
      </w:r>
      <w:r w:rsidRPr="00F26F5A">
        <w:rPr>
          <w:rFonts w:ascii="Helvetica" w:hAnsi="Helvetica" w:cs="Arial"/>
          <w:sz w:val="24"/>
          <w:szCs w:val="24"/>
        </w:rPr>
        <w:t>are</w:t>
      </w:r>
      <w:r w:rsidR="00233615">
        <w:rPr>
          <w:rFonts w:ascii="Helvetica" w:hAnsi="Helvetica" w:cs="Arial"/>
          <w:sz w:val="24"/>
          <w:szCs w:val="24"/>
        </w:rPr>
        <w:t xml:space="preserve"> </w:t>
      </w:r>
      <w:r w:rsidRPr="00F26F5A">
        <w:rPr>
          <w:rFonts w:ascii="Helvetica" w:hAnsi="Helvetica" w:cs="Arial"/>
          <w:sz w:val="24"/>
          <w:szCs w:val="24"/>
        </w:rPr>
        <w:t>whether</w:t>
      </w:r>
      <w:r w:rsidR="00233615">
        <w:rPr>
          <w:rFonts w:ascii="Helvetica" w:hAnsi="Helvetica" w:cs="Arial"/>
          <w:sz w:val="24"/>
          <w:szCs w:val="24"/>
        </w:rPr>
        <w:t xml:space="preserve"> </w:t>
      </w:r>
      <w:r w:rsidRPr="00F26F5A">
        <w:rPr>
          <w:rFonts w:ascii="Helvetica" w:hAnsi="Helvetica" w:cs="Arial"/>
          <w:sz w:val="24"/>
          <w:szCs w:val="24"/>
        </w:rPr>
        <w:t>the</w:t>
      </w:r>
      <w:r w:rsidR="00233615">
        <w:rPr>
          <w:rFonts w:ascii="Helvetica" w:hAnsi="Helvetica" w:cs="Arial"/>
          <w:sz w:val="24"/>
          <w:szCs w:val="24"/>
        </w:rPr>
        <w:t xml:space="preserve"> </w:t>
      </w:r>
      <w:r w:rsidRPr="00F26F5A">
        <w:rPr>
          <w:rFonts w:ascii="Helvetica" w:hAnsi="Helvetica" w:cs="Arial"/>
          <w:sz w:val="24"/>
          <w:szCs w:val="24"/>
        </w:rPr>
        <w:t>patient</w:t>
      </w:r>
      <w:r w:rsidR="00233615">
        <w:rPr>
          <w:rFonts w:ascii="Helvetica" w:hAnsi="Helvetica" w:cs="Arial"/>
          <w:sz w:val="24"/>
          <w:szCs w:val="24"/>
        </w:rPr>
        <w:t xml:space="preserve"> </w:t>
      </w:r>
      <w:r w:rsidRPr="00F26F5A">
        <w:rPr>
          <w:rFonts w:ascii="Helvetica" w:hAnsi="Helvetica" w:cs="Arial"/>
          <w:sz w:val="24"/>
          <w:szCs w:val="24"/>
        </w:rPr>
        <w:t>is</w:t>
      </w:r>
      <w:r w:rsidR="00233615">
        <w:rPr>
          <w:rFonts w:ascii="Helvetica" w:hAnsi="Helvetica" w:cs="Arial"/>
          <w:sz w:val="24"/>
          <w:szCs w:val="24"/>
        </w:rPr>
        <w:t xml:space="preserve"> </w:t>
      </w:r>
      <w:r w:rsidRPr="00F26F5A">
        <w:rPr>
          <w:rFonts w:ascii="Helvetica" w:hAnsi="Helvetica" w:cs="Arial"/>
          <w:sz w:val="24"/>
          <w:szCs w:val="24"/>
        </w:rPr>
        <w:t>receiving enteral nutrition, how</w:t>
      </w:r>
      <w:r w:rsidR="00233615">
        <w:rPr>
          <w:rFonts w:ascii="Helvetica" w:hAnsi="Helvetica" w:cs="Arial"/>
          <w:sz w:val="24"/>
          <w:szCs w:val="24"/>
        </w:rPr>
        <w:t xml:space="preserve"> </w:t>
      </w:r>
      <w:r w:rsidRPr="00F26F5A">
        <w:rPr>
          <w:rFonts w:ascii="Helvetica" w:hAnsi="Helvetica" w:cs="Arial"/>
          <w:sz w:val="24"/>
          <w:szCs w:val="24"/>
        </w:rPr>
        <w:t>long</w:t>
      </w:r>
      <w:r w:rsidR="00233615">
        <w:rPr>
          <w:rFonts w:ascii="Helvetica" w:hAnsi="Helvetica" w:cs="Arial"/>
          <w:sz w:val="24"/>
          <w:szCs w:val="24"/>
        </w:rPr>
        <w:t xml:space="preserve"> </w:t>
      </w:r>
      <w:r w:rsidRPr="00F26F5A">
        <w:rPr>
          <w:rFonts w:ascii="Helvetica" w:hAnsi="Helvetica" w:cs="Arial"/>
          <w:sz w:val="24"/>
          <w:szCs w:val="24"/>
        </w:rPr>
        <w:t>the</w:t>
      </w:r>
      <w:r w:rsidR="00233615">
        <w:rPr>
          <w:rFonts w:ascii="Helvetica" w:hAnsi="Helvetica" w:cs="Arial"/>
          <w:sz w:val="24"/>
          <w:szCs w:val="24"/>
        </w:rPr>
        <w:t xml:space="preserve"> </w:t>
      </w:r>
      <w:r w:rsidRPr="00F26F5A">
        <w:rPr>
          <w:rFonts w:ascii="Helvetica" w:hAnsi="Helvetica" w:cs="Arial"/>
          <w:sz w:val="24"/>
          <w:szCs w:val="24"/>
        </w:rPr>
        <w:t>patient</w:t>
      </w:r>
      <w:r w:rsidR="00233615">
        <w:rPr>
          <w:rFonts w:ascii="Helvetica" w:hAnsi="Helvetica" w:cs="Arial"/>
          <w:sz w:val="24"/>
          <w:szCs w:val="24"/>
        </w:rPr>
        <w:t xml:space="preserve"> </w:t>
      </w:r>
      <w:r w:rsidRPr="00F26F5A">
        <w:rPr>
          <w:rFonts w:ascii="Helvetica" w:hAnsi="Helvetica" w:cs="Arial"/>
          <w:sz w:val="24"/>
          <w:szCs w:val="24"/>
        </w:rPr>
        <w:t>is</w:t>
      </w:r>
      <w:r w:rsidR="00233615">
        <w:rPr>
          <w:rFonts w:ascii="Helvetica" w:hAnsi="Helvetica" w:cs="Arial"/>
          <w:sz w:val="24"/>
          <w:szCs w:val="24"/>
        </w:rPr>
        <w:t xml:space="preserve"> </w:t>
      </w:r>
      <w:r w:rsidRPr="00F26F5A">
        <w:rPr>
          <w:rFonts w:ascii="Helvetica" w:hAnsi="Helvetica" w:cs="Arial"/>
          <w:sz w:val="24"/>
          <w:szCs w:val="24"/>
        </w:rPr>
        <w:t>expected</w:t>
      </w:r>
      <w:r w:rsidR="00233615">
        <w:rPr>
          <w:rFonts w:ascii="Helvetica" w:hAnsi="Helvetica" w:cs="Arial"/>
          <w:sz w:val="24"/>
          <w:szCs w:val="24"/>
        </w:rPr>
        <w:t xml:space="preserve"> </w:t>
      </w:r>
      <w:r w:rsidRPr="00F26F5A">
        <w:rPr>
          <w:rFonts w:ascii="Helvetica" w:hAnsi="Helvetica" w:cs="Arial"/>
          <w:sz w:val="24"/>
          <w:szCs w:val="24"/>
        </w:rPr>
        <w:t>to</w:t>
      </w:r>
      <w:r w:rsidR="00233615">
        <w:rPr>
          <w:rFonts w:ascii="Helvetica" w:hAnsi="Helvetica" w:cs="Arial"/>
          <w:sz w:val="24"/>
          <w:szCs w:val="24"/>
        </w:rPr>
        <w:t xml:space="preserve"> </w:t>
      </w:r>
      <w:r w:rsidRPr="00F26F5A">
        <w:rPr>
          <w:rFonts w:ascii="Helvetica" w:hAnsi="Helvetica" w:cs="Arial"/>
          <w:sz w:val="24"/>
          <w:szCs w:val="24"/>
        </w:rPr>
        <w:t>be</w:t>
      </w:r>
      <w:r w:rsidR="00233615">
        <w:rPr>
          <w:rFonts w:ascii="Helvetica" w:hAnsi="Helvetica" w:cs="Arial"/>
          <w:sz w:val="24"/>
          <w:szCs w:val="24"/>
        </w:rPr>
        <w:t xml:space="preserve"> without enteral nutrition, the </w:t>
      </w:r>
      <w:r w:rsidRPr="00F26F5A">
        <w:rPr>
          <w:rFonts w:ascii="Helvetica" w:hAnsi="Helvetica" w:cs="Arial"/>
          <w:sz w:val="24"/>
          <w:szCs w:val="24"/>
        </w:rPr>
        <w:t>severity</w:t>
      </w:r>
      <w:r w:rsidR="00233615">
        <w:rPr>
          <w:rFonts w:ascii="Helvetica" w:hAnsi="Helvetica" w:cs="Arial"/>
          <w:sz w:val="24"/>
          <w:szCs w:val="24"/>
        </w:rPr>
        <w:t xml:space="preserve"> </w:t>
      </w:r>
      <w:r w:rsidRPr="00F26F5A">
        <w:rPr>
          <w:rFonts w:ascii="Helvetica" w:hAnsi="Helvetica" w:cs="Arial"/>
          <w:sz w:val="24"/>
          <w:szCs w:val="24"/>
        </w:rPr>
        <w:t>of</w:t>
      </w:r>
      <w:r w:rsidR="00233615">
        <w:rPr>
          <w:rFonts w:ascii="Helvetica" w:hAnsi="Helvetica" w:cs="Arial"/>
          <w:sz w:val="24"/>
          <w:szCs w:val="24"/>
        </w:rPr>
        <w:t xml:space="preserve"> </w:t>
      </w:r>
      <w:r w:rsidRPr="00F26F5A">
        <w:rPr>
          <w:rFonts w:ascii="Helvetica" w:hAnsi="Helvetica" w:cs="Arial"/>
          <w:sz w:val="24"/>
          <w:szCs w:val="24"/>
        </w:rPr>
        <w:t>the</w:t>
      </w:r>
      <w:r w:rsidR="00233615">
        <w:rPr>
          <w:rFonts w:ascii="Helvetica" w:hAnsi="Helvetica" w:cs="Arial"/>
          <w:sz w:val="24"/>
          <w:szCs w:val="24"/>
        </w:rPr>
        <w:t xml:space="preserve"> </w:t>
      </w:r>
      <w:r w:rsidRPr="00F26F5A">
        <w:rPr>
          <w:rFonts w:ascii="Helvetica" w:hAnsi="Helvetica" w:cs="Arial"/>
          <w:sz w:val="24"/>
          <w:szCs w:val="24"/>
        </w:rPr>
        <w:t>patient’s</w:t>
      </w:r>
      <w:r w:rsidR="00233615">
        <w:rPr>
          <w:rFonts w:ascii="Helvetica" w:hAnsi="Helvetica" w:cs="Arial"/>
          <w:sz w:val="24"/>
          <w:szCs w:val="24"/>
        </w:rPr>
        <w:t xml:space="preserve"> </w:t>
      </w:r>
      <w:r w:rsidRPr="00F26F5A">
        <w:rPr>
          <w:rFonts w:ascii="Helvetica" w:hAnsi="Helvetica" w:cs="Arial"/>
          <w:sz w:val="24"/>
          <w:szCs w:val="24"/>
        </w:rPr>
        <w:t>illness, and</w:t>
      </w:r>
      <w:r w:rsidR="00233615">
        <w:rPr>
          <w:rFonts w:ascii="Helvetica" w:hAnsi="Helvetica" w:cs="Arial"/>
          <w:sz w:val="24"/>
          <w:szCs w:val="24"/>
        </w:rPr>
        <w:t xml:space="preserve"> </w:t>
      </w:r>
      <w:r w:rsidRPr="00F26F5A">
        <w:rPr>
          <w:rFonts w:ascii="Helvetica" w:hAnsi="Helvetica" w:cs="Arial"/>
          <w:sz w:val="24"/>
          <w:szCs w:val="24"/>
        </w:rPr>
        <w:t>the</w:t>
      </w:r>
      <w:r w:rsidR="00233615">
        <w:rPr>
          <w:rFonts w:ascii="Helvetica" w:hAnsi="Helvetica" w:cs="Arial"/>
          <w:sz w:val="24"/>
          <w:szCs w:val="24"/>
        </w:rPr>
        <w:t xml:space="preserve"> </w:t>
      </w:r>
      <w:r w:rsidRPr="00F26F5A">
        <w:rPr>
          <w:rFonts w:ascii="Helvetica" w:hAnsi="Helvetica" w:cs="Arial"/>
          <w:sz w:val="24"/>
          <w:szCs w:val="24"/>
        </w:rPr>
        <w:t>patient’s</w:t>
      </w:r>
      <w:r w:rsidR="00233615">
        <w:rPr>
          <w:rFonts w:ascii="Helvetica" w:hAnsi="Helvetica" w:cs="Arial"/>
          <w:sz w:val="24"/>
          <w:szCs w:val="24"/>
        </w:rPr>
        <w:t xml:space="preserve"> </w:t>
      </w:r>
      <w:r w:rsidRPr="00F26F5A">
        <w:rPr>
          <w:rFonts w:ascii="Helvetica" w:hAnsi="Helvetica" w:cs="Arial"/>
          <w:sz w:val="24"/>
          <w:szCs w:val="24"/>
        </w:rPr>
        <w:t xml:space="preserve">comorbidities. </w:t>
      </w:r>
    </w:p>
    <w:p w:rsidR="00676A00" w:rsidRDefault="00676A00" w:rsidP="00676A00">
      <w:pPr>
        <w:tabs>
          <w:tab w:val="left" w:pos="2120"/>
        </w:tabs>
        <w:spacing w:after="0"/>
        <w:rPr>
          <w:rFonts w:ascii="Helvetica" w:hAnsi="Helvetica" w:cs="Arial"/>
          <w:color w:val="808080" w:themeColor="background1" w:themeShade="80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 xml:space="preserve">- </w:t>
      </w:r>
      <w:r w:rsidR="009F1B18">
        <w:rPr>
          <w:rFonts w:ascii="Helvetica" w:hAnsi="Helvetica" w:cs="Arial"/>
          <w:sz w:val="24"/>
          <w:szCs w:val="24"/>
        </w:rPr>
        <w:t>First choice</w:t>
      </w:r>
      <w:r>
        <w:rPr>
          <w:rFonts w:ascii="Helvetica" w:hAnsi="Helvetica" w:cs="Arial"/>
          <w:sz w:val="24"/>
          <w:szCs w:val="24"/>
        </w:rPr>
        <w:t xml:space="preserve"> </w:t>
      </w:r>
      <w:r w:rsidR="009F1B18">
        <w:rPr>
          <w:rFonts w:ascii="Helvetica" w:hAnsi="Helvetica" w:cs="Arial"/>
          <w:sz w:val="24"/>
          <w:szCs w:val="24"/>
        </w:rPr>
        <w:t>are oral PPI (</w:t>
      </w:r>
      <w:r w:rsidR="00233615">
        <w:rPr>
          <w:rFonts w:ascii="Helvetica" w:hAnsi="Helvetica" w:cs="Arial"/>
          <w:sz w:val="24"/>
          <w:szCs w:val="24"/>
        </w:rPr>
        <w:t xml:space="preserve">if possible </w:t>
      </w:r>
      <w:r w:rsidR="009F1B18">
        <w:rPr>
          <w:rFonts w:ascii="Helvetica" w:hAnsi="Helvetica" w:cs="Arial"/>
          <w:sz w:val="24"/>
          <w:szCs w:val="24"/>
        </w:rPr>
        <w:t>per n/g tube</w:t>
      </w:r>
      <w:r w:rsidR="009F1B18" w:rsidRPr="00676A00">
        <w:rPr>
          <w:rFonts w:ascii="Helvetica" w:hAnsi="Helvetica" w:cs="Arial"/>
          <w:sz w:val="24"/>
          <w:szCs w:val="24"/>
        </w:rPr>
        <w:t>)</w:t>
      </w:r>
      <w:r w:rsidRPr="00676A00">
        <w:rPr>
          <w:rFonts w:ascii="Helvetica" w:hAnsi="Helvetica" w:cs="Arial"/>
          <w:sz w:val="24"/>
          <w:szCs w:val="24"/>
        </w:rPr>
        <w:t>,</w:t>
      </w:r>
      <w:r>
        <w:rPr>
          <w:rFonts w:ascii="Helvetica" w:hAnsi="Helvetica" w:cs="Arial"/>
          <w:sz w:val="24"/>
          <w:szCs w:val="24"/>
        </w:rPr>
        <w:t xml:space="preserve"> </w:t>
      </w:r>
      <w:r w:rsidR="00233615" w:rsidRPr="00676A00">
        <w:rPr>
          <w:rFonts w:ascii="Helvetica" w:hAnsi="Helvetica" w:cs="Arial"/>
          <w:color w:val="808080" w:themeColor="background1" w:themeShade="80"/>
          <w:sz w:val="24"/>
          <w:szCs w:val="24"/>
        </w:rPr>
        <w:t xml:space="preserve">e.g. </w:t>
      </w:r>
      <w:r w:rsidRPr="00676A00">
        <w:rPr>
          <w:rFonts w:ascii="Helvetica" w:hAnsi="Helvetica" w:cs="Arial"/>
          <w:color w:val="808080" w:themeColor="background1" w:themeShade="80"/>
          <w:sz w:val="24"/>
          <w:szCs w:val="24"/>
        </w:rPr>
        <w:t>Omeprazole (Losec</w:t>
      </w:r>
      <w:r w:rsidRPr="00676A00">
        <w:rPr>
          <w:rFonts w:ascii="Helvetica" w:hAnsi="Helvetica" w:cs="Arial"/>
          <w:color w:val="808080" w:themeColor="background1" w:themeShade="80"/>
          <w:sz w:val="24"/>
          <w:szCs w:val="24"/>
          <w:vertAlign w:val="superscript"/>
        </w:rPr>
        <w:t>®</w:t>
      </w:r>
      <w:r w:rsidRPr="00676A00">
        <w:rPr>
          <w:rFonts w:ascii="Helvetica" w:hAnsi="Helvetica" w:cs="Arial"/>
          <w:color w:val="808080" w:themeColor="background1" w:themeShade="80"/>
          <w:sz w:val="24"/>
          <w:szCs w:val="24"/>
        </w:rPr>
        <w:t xml:space="preserve">) 20 or </w:t>
      </w:r>
      <w:r>
        <w:rPr>
          <w:rFonts w:ascii="Helvetica" w:hAnsi="Helvetica" w:cs="Arial"/>
          <w:color w:val="808080" w:themeColor="background1" w:themeShade="80"/>
          <w:sz w:val="24"/>
          <w:szCs w:val="24"/>
        </w:rPr>
        <w:t xml:space="preserve"> </w:t>
      </w:r>
    </w:p>
    <w:p w:rsidR="00233615" w:rsidRPr="00676A00" w:rsidRDefault="00676A00" w:rsidP="00676A00">
      <w:pPr>
        <w:tabs>
          <w:tab w:val="left" w:pos="2120"/>
        </w:tabs>
        <w:spacing w:after="0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color w:val="808080" w:themeColor="background1" w:themeShade="80"/>
          <w:sz w:val="24"/>
          <w:szCs w:val="24"/>
        </w:rPr>
        <w:t xml:space="preserve">  </w:t>
      </w:r>
      <w:r w:rsidRPr="00676A00">
        <w:rPr>
          <w:rFonts w:ascii="Helvetica" w:hAnsi="Helvetica" w:cs="Arial"/>
          <w:color w:val="808080" w:themeColor="background1" w:themeShade="80"/>
          <w:sz w:val="24"/>
          <w:szCs w:val="24"/>
        </w:rPr>
        <w:t>40mg</w:t>
      </w:r>
    </w:p>
    <w:p w:rsidR="00676A00" w:rsidRPr="00676A00" w:rsidRDefault="00676A00" w:rsidP="00676A00">
      <w:pPr>
        <w:tabs>
          <w:tab w:val="left" w:pos="2120"/>
        </w:tabs>
        <w:spacing w:after="0"/>
        <w:rPr>
          <w:rFonts w:ascii="Helvetica" w:hAnsi="Helvetica" w:cs="Arial"/>
          <w:color w:val="808080" w:themeColor="background1" w:themeShade="80"/>
          <w:sz w:val="24"/>
          <w:szCs w:val="24"/>
        </w:rPr>
      </w:pPr>
    </w:p>
    <w:p w:rsidR="009F1B18" w:rsidRDefault="00676A00" w:rsidP="009F1B18">
      <w:pPr>
        <w:tabs>
          <w:tab w:val="left" w:pos="2120"/>
        </w:tabs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 xml:space="preserve">- </w:t>
      </w:r>
      <w:r w:rsidR="009F1B18">
        <w:rPr>
          <w:rFonts w:ascii="Helvetica" w:hAnsi="Helvetica" w:cs="Arial"/>
          <w:sz w:val="24"/>
          <w:szCs w:val="24"/>
        </w:rPr>
        <w:t>Intravenous H2 blocker</w:t>
      </w:r>
      <w:bookmarkStart w:id="0" w:name="_GoBack"/>
      <w:bookmarkEnd w:id="0"/>
      <w:r w:rsidR="00233615">
        <w:rPr>
          <w:rFonts w:ascii="Helvetica" w:hAnsi="Helvetica" w:cs="Arial"/>
          <w:sz w:val="24"/>
          <w:szCs w:val="24"/>
        </w:rPr>
        <w:t xml:space="preserve">s are </w:t>
      </w:r>
      <w:r>
        <w:rPr>
          <w:rFonts w:ascii="Helvetica" w:hAnsi="Helvetica" w:cs="Arial"/>
          <w:sz w:val="24"/>
          <w:szCs w:val="24"/>
        </w:rPr>
        <w:t xml:space="preserve">considered </w:t>
      </w:r>
      <w:r w:rsidR="00233615">
        <w:rPr>
          <w:rFonts w:ascii="Helvetica" w:hAnsi="Helvetica" w:cs="Arial"/>
          <w:sz w:val="24"/>
          <w:szCs w:val="24"/>
        </w:rPr>
        <w:t>an equivalent alternative</w:t>
      </w:r>
      <w:r>
        <w:rPr>
          <w:rFonts w:ascii="Helvetica" w:hAnsi="Helvetica" w:cs="Arial"/>
          <w:sz w:val="24"/>
          <w:szCs w:val="24"/>
        </w:rPr>
        <w:t xml:space="preserve"> and are cheaper.</w:t>
      </w:r>
    </w:p>
    <w:p w:rsidR="00233615" w:rsidRDefault="00233615" w:rsidP="009F1B18">
      <w:pPr>
        <w:tabs>
          <w:tab w:val="left" w:pos="2120"/>
        </w:tabs>
        <w:rPr>
          <w:rFonts w:ascii="Helvetica" w:hAnsi="Helvetica" w:cs="Arial"/>
          <w:sz w:val="24"/>
          <w:szCs w:val="24"/>
        </w:rPr>
      </w:pPr>
    </w:p>
    <w:p w:rsidR="00233615" w:rsidRPr="00C476F7" w:rsidRDefault="00C476F7" w:rsidP="00C476F7">
      <w:pPr>
        <w:tabs>
          <w:tab w:val="left" w:pos="2120"/>
        </w:tabs>
        <w:jc w:val="center"/>
        <w:rPr>
          <w:rFonts w:ascii="Helvetica" w:hAnsi="Helvetica" w:cs="Arial"/>
          <w:sz w:val="32"/>
          <w:szCs w:val="32"/>
        </w:rPr>
      </w:pPr>
      <w:r w:rsidRPr="00C476F7">
        <w:rPr>
          <w:rFonts w:ascii="Helvetica" w:hAnsi="Helvetica" w:cs="Arial"/>
          <w:sz w:val="32"/>
          <w:szCs w:val="32"/>
        </w:rPr>
        <w:t xml:space="preserve">Don’t </w:t>
      </w:r>
      <w:r w:rsidR="00233615" w:rsidRPr="00C476F7">
        <w:rPr>
          <w:rFonts w:ascii="Helvetica" w:hAnsi="Helvetica" w:cs="Arial"/>
          <w:sz w:val="32"/>
          <w:szCs w:val="32"/>
        </w:rPr>
        <w:t xml:space="preserve"> forget to discontinue drug if not required any more!</w:t>
      </w:r>
    </w:p>
    <w:p w:rsidR="00C476F7" w:rsidRPr="00F26F5A" w:rsidRDefault="00C476F7" w:rsidP="00F26F5A">
      <w:pPr>
        <w:tabs>
          <w:tab w:val="left" w:pos="2120"/>
        </w:tabs>
        <w:rPr>
          <w:rFonts w:ascii="Helvetica" w:hAnsi="Helvetica" w:cs="Arial"/>
          <w:sz w:val="24"/>
          <w:szCs w:val="24"/>
        </w:rPr>
      </w:pPr>
    </w:p>
    <w:sectPr w:rsidR="00C476F7" w:rsidRPr="00F26F5A" w:rsidSect="00876736">
      <w:pgSz w:w="11906" w:h="16838"/>
      <w:pgMar w:top="1417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6F7" w:rsidRDefault="00C476F7" w:rsidP="00C476F7">
      <w:pPr>
        <w:spacing w:after="0"/>
      </w:pPr>
      <w:r>
        <w:separator/>
      </w:r>
    </w:p>
  </w:endnote>
  <w:endnote w:type="continuationSeparator" w:id="1">
    <w:p w:rsidR="00C476F7" w:rsidRDefault="00C476F7" w:rsidP="00C476F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6F7" w:rsidRDefault="00C476F7" w:rsidP="00C476F7">
      <w:pPr>
        <w:spacing w:after="0"/>
      </w:pPr>
      <w:r>
        <w:separator/>
      </w:r>
    </w:p>
  </w:footnote>
  <w:footnote w:type="continuationSeparator" w:id="1">
    <w:p w:rsidR="00C476F7" w:rsidRDefault="00C476F7" w:rsidP="00C476F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C58211C"/>
    <w:multiLevelType w:val="hybridMultilevel"/>
    <w:tmpl w:val="F37A39F8"/>
    <w:lvl w:ilvl="0" w:tplc="904ACD4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F7D"/>
    <w:rsid w:val="00053A70"/>
    <w:rsid w:val="000F165C"/>
    <w:rsid w:val="00124308"/>
    <w:rsid w:val="001651BF"/>
    <w:rsid w:val="002027B5"/>
    <w:rsid w:val="002302F8"/>
    <w:rsid w:val="00233615"/>
    <w:rsid w:val="00250CDF"/>
    <w:rsid w:val="002522BA"/>
    <w:rsid w:val="002764C9"/>
    <w:rsid w:val="002A7008"/>
    <w:rsid w:val="00373339"/>
    <w:rsid w:val="003F0A42"/>
    <w:rsid w:val="003F0FE5"/>
    <w:rsid w:val="00414B0D"/>
    <w:rsid w:val="00486BAC"/>
    <w:rsid w:val="004E38F4"/>
    <w:rsid w:val="004E68E9"/>
    <w:rsid w:val="00637E9E"/>
    <w:rsid w:val="00676A00"/>
    <w:rsid w:val="00715B72"/>
    <w:rsid w:val="007530FB"/>
    <w:rsid w:val="008057D0"/>
    <w:rsid w:val="00824BE1"/>
    <w:rsid w:val="00832969"/>
    <w:rsid w:val="00852FC7"/>
    <w:rsid w:val="00856FCA"/>
    <w:rsid w:val="00876736"/>
    <w:rsid w:val="008C4FC6"/>
    <w:rsid w:val="008D52A7"/>
    <w:rsid w:val="008F2F7D"/>
    <w:rsid w:val="00915C76"/>
    <w:rsid w:val="00980271"/>
    <w:rsid w:val="009C4800"/>
    <w:rsid w:val="009D605B"/>
    <w:rsid w:val="009F1B18"/>
    <w:rsid w:val="009F5914"/>
    <w:rsid w:val="00B07362"/>
    <w:rsid w:val="00B410AB"/>
    <w:rsid w:val="00B53C97"/>
    <w:rsid w:val="00B60B4A"/>
    <w:rsid w:val="00BF6929"/>
    <w:rsid w:val="00C439D5"/>
    <w:rsid w:val="00C476F7"/>
    <w:rsid w:val="00C821F5"/>
    <w:rsid w:val="00CE0912"/>
    <w:rsid w:val="00CE09B3"/>
    <w:rsid w:val="00D024B9"/>
    <w:rsid w:val="00DB63CA"/>
    <w:rsid w:val="00E432FF"/>
    <w:rsid w:val="00EF4FEB"/>
    <w:rsid w:val="00F26F5A"/>
    <w:rsid w:val="00F44FBB"/>
    <w:rsid w:val="00FA05DE"/>
    <w:rsid w:val="00FC0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736"/>
    <w:pPr>
      <w:spacing w:after="200"/>
    </w:pPr>
    <w:rPr>
      <w:lang w:val="de-DE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37E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F2F7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651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15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32FF"/>
    <w:rPr>
      <w:rFonts w:ascii="Times New Roman" w:hAnsi="Times New Roman" w:cs="Times New Roman"/>
      <w:sz w:val="2"/>
      <w:lang w:val="de-DE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F692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37E9E"/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en-US"/>
    </w:rPr>
  </w:style>
  <w:style w:type="table" w:styleId="TableGrid">
    <w:name w:val="Table Grid"/>
    <w:basedOn w:val="TableNormal"/>
    <w:locked/>
    <w:rsid w:val="00D02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76F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76F7"/>
    <w:rPr>
      <w:lang w:val="de-DE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476F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6F7"/>
    <w:rPr>
      <w:lang w:val="de-DE" w:eastAsia="en-US"/>
    </w:rPr>
  </w:style>
  <w:style w:type="paragraph" w:styleId="BodyText2">
    <w:name w:val="Body Text 2"/>
    <w:basedOn w:val="Normal"/>
    <w:link w:val="BodyText2Char"/>
    <w:rsid w:val="00C476F7"/>
    <w:pPr>
      <w:spacing w:after="0"/>
    </w:pPr>
    <w:rPr>
      <w:rFonts w:ascii="Times New Roman" w:eastAsia="Times New Roman" w:hAnsi="Times New Roman"/>
      <w:sz w:val="20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C476F7"/>
    <w:rPr>
      <w:rFonts w:ascii="Times New Roman" w:eastAsia="Times New Roman" w:hAnsi="Times New Roman"/>
      <w:sz w:val="20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6736"/>
    <w:pPr>
      <w:spacing w:after="200"/>
    </w:pPr>
    <w:rPr>
      <w:lang w:val="de-DE" w:eastAsia="en-US"/>
    </w:rPr>
  </w:style>
  <w:style w:type="paragraph" w:styleId="berschrift2">
    <w:name w:val="heading 2"/>
    <w:basedOn w:val="Standard"/>
    <w:next w:val="Standard"/>
    <w:link w:val="berschrift2Zeichen"/>
    <w:semiHidden/>
    <w:unhideWhenUsed/>
    <w:qFormat/>
    <w:locked/>
    <w:rsid w:val="00637E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rsid w:val="008F2F7D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1651BF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rsid w:val="00915C76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Pr>
      <w:rFonts w:ascii="Times New Roman" w:hAnsi="Times New Roman" w:cs="Times New Roman"/>
      <w:sz w:val="2"/>
      <w:lang w:val="de-DE" w:eastAsia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BF6929"/>
    <w:rPr>
      <w:color w:val="800080" w:themeColor="followedHyperlink"/>
      <w:u w:val="single"/>
    </w:rPr>
  </w:style>
  <w:style w:type="character" w:customStyle="1" w:styleId="berschrift2Zeichen">
    <w:name w:val="Überschrift 2 Zeichen"/>
    <w:basedOn w:val="Absatzstandardschriftart"/>
    <w:link w:val="berschrift2"/>
    <w:semiHidden/>
    <w:rsid w:val="00637E9E"/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en-US"/>
    </w:rPr>
  </w:style>
  <w:style w:type="table" w:styleId="Tabellenraster">
    <w:name w:val="Table Grid"/>
    <w:basedOn w:val="NormaleTabelle"/>
    <w:locked/>
    <w:rsid w:val="00D02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soH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ana.so</dc:creator>
  <cp:lastModifiedBy>timothy.aebi</cp:lastModifiedBy>
  <cp:revision>2</cp:revision>
  <cp:lastPrinted>2012-11-03T23:21:00Z</cp:lastPrinted>
  <dcterms:created xsi:type="dcterms:W3CDTF">2013-04-02T09:56:00Z</dcterms:created>
  <dcterms:modified xsi:type="dcterms:W3CDTF">2013-04-02T09:56:00Z</dcterms:modified>
</cp:coreProperties>
</file>